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Java Developer</w:t>
      </w:r>
    </w:p>
    <w:p>
      <w:pPr>
        <w:spacing w:after="300"/>
      </w:pPr>
      <w:r>
        <w:t xml:space="preserve">[Company Name] is looking for a Java Developer to build and maintain robust backend services and applications. You will work with Spring Boot and related enterprise Java technologies to deliver reliable, high-performance systems. This role is ideal for someone who values clean code, strong typing, and the stability and ecosystem that Java brings to production systems.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Develop and maintain backend services and APIs using Java and Spring Boot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 and implement microservices that communicate via REST, gRPC, or messaging systems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Write unit, integration, and end-to-end tests to ensure code quality and reliability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Optimize application performance including JVM tuning, database query optimization, and caching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cross-functional teams to gather requirements and deliver features iteratively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Participate in code reviews and uphold the team's engineering standards and best practices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Troubleshoot and resolve production issues with a focus on root cause analysis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3+ years of professional Java development experience (Java 11+)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experience with Spring Boot and the Spring ecosystem (Spring Data, Spring Security, Spring Cloud)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Proficiency with relational databases (PostgreSQL, MySQL, or Oracle) including JPA/Hibernate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microservices architecture patterns and service-to-service communication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build tools (Maven or Gradle) and CI/CD pipelines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containerization (Docker) and cloud deployment (AWS, GCP, or Azure)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Solid understanding of object-oriented design principles, design patterns, and SOLID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version control (Git) and agile development practices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reactive programming (Spring WebFlux, Project Reactor)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message brokers (Kafka, RabbitMQ, or ActiveMQ)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Kubernetes and container orchestration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observability tools (Micrometer, Prometheus, Grafana, or ELK stack)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Exposure to newer JVM languages (Kotlin) or frameworks (Quarkus, Micronaut)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Java 17+, Spring Boot, PostgreSQL, Hibernate, Maven or Gradle, Docker, Kafka, AWS, JUnit 5, Git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with annual performance reviews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hybrid or remote work arrangement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Professional development stipend for certifications (e.g., Oracle Certified Professional) and conferences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and sabbatical program for tenured employees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Work on mission-critical systems at [Company Name] that serve millions of users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 — role fit, experience overview, and logistics</w:t>
      </w:r>
    </w:p>
    <w:p>
      <w:pPr>
        <w:spacing w:after="80"/>
      </w:pPr>
      <w:r>
        <w:t xml:space="preserve">2. Technical phone screen (60 min) — Java fundamentals, Spring Boot concepts, and problem solving</w:t>
      </w:r>
    </w:p>
    <w:p>
      <w:pPr>
        <w:spacing w:after="80"/>
      </w:pPr>
      <w:r>
        <w:t xml:space="preserve">3. Coding assessment — implement a small microservice or solve data structure problems in Java</w:t>
      </w:r>
    </w:p>
    <w:p>
      <w:pPr>
        <w:spacing w:after="80"/>
      </w:pPr>
      <w:r>
        <w:t xml:space="preserve">4. On-site or virtual loop (3-4 hours) — system design, live coding, and behavioral interviews</w:t>
      </w:r>
    </w:p>
    <w:p>
      <w:pPr>
        <w:spacing w:after="80"/>
      </w:pPr>
      <w:r>
        <w:t xml:space="preserve">5. Team meet-and-greet, offer, and reference checks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2026-03-25T14:13:41.244Z</dcterms:created>
  <dcterms:modified xsi:type="dcterms:W3CDTF">2026-03-25T14:13:41.244Z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